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January 20, 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Stephen R. Aylward, Ph.D.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Senior Director of Operations, North Carolina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Kitware, Inc.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101 East Weaver St., G4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Carrboro, NC  27510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Dear Dr. Aylward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With this letter I am indicating my strong support for your NIH R01 proposal “Slicer+PLUS: Collaborative, open-source software for ultrasound analysis.”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3D Slicer has become an important tool in my research toolbox.  It has a well established and supportive community, it is high-quality open-source software, and it provides the functionality that I need for analyzing medical images for my NIH-funded research.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For these and numerous other reasons, I strongly encourage the NIH to support your proposal.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Best regards,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6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Draft2_SlicerSupporter_short.docx</dc:title>
</cp:coreProperties>
</file>